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EC" w:rsidRPr="00063150" w:rsidRDefault="00063150" w:rsidP="0073493E">
      <w:pPr>
        <w:widowControl w:val="0"/>
        <w:autoSpaceDE w:val="0"/>
        <w:autoSpaceDN w:val="0"/>
        <w:spacing w:after="0" w:line="240" w:lineRule="auto"/>
        <w:ind w:right="991"/>
        <w:jc w:val="center"/>
        <w:rPr>
          <w:rFonts w:ascii="Times New Roman" w:eastAsia="DejaVu Sans" w:hAnsi="DejaVu Sans" w:cs="DejaVu Sans"/>
          <w:b/>
          <w:sz w:val="28"/>
          <w:szCs w:val="18"/>
          <w:lang w:val="en-US"/>
        </w:rPr>
      </w:pPr>
      <w:r w:rsidRPr="00063150">
        <w:rPr>
          <w:rFonts w:ascii="Times New Roman" w:eastAsia="DejaVu Sans" w:hAnsi="DejaVu Sans" w:cs="DejaVu Sans"/>
          <w:b/>
          <w:sz w:val="28"/>
          <w:szCs w:val="18"/>
          <w:lang w:val="en-US"/>
        </w:rPr>
        <w:t>CCNL AREA ISTRUZIONE E RICERCA 2016/2018</w:t>
      </w:r>
    </w:p>
    <w:p w:rsidR="00F036EC" w:rsidRPr="00F036EC" w:rsidRDefault="00063150" w:rsidP="0073493E">
      <w:pPr>
        <w:widowControl w:val="0"/>
        <w:autoSpaceDE w:val="0"/>
        <w:autoSpaceDN w:val="0"/>
        <w:spacing w:before="215" w:after="0" w:line="287" w:lineRule="exact"/>
        <w:ind w:left="5219" w:right="991"/>
        <w:rPr>
          <w:rFonts w:ascii="Times New Roman" w:eastAsia="DejaVu Sans" w:hAnsi="DejaVu Sans" w:cs="DejaVu Sans"/>
          <w:sz w:val="25"/>
          <w:lang w:val="en-US"/>
        </w:rPr>
      </w:pPr>
      <w:proofErr w:type="spellStart"/>
      <w:r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>Stralcio</w:t>
      </w:r>
      <w:proofErr w:type="spellEnd"/>
      <w:r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 xml:space="preserve"> </w:t>
      </w:r>
      <w:r w:rsidR="00F036EC"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>Art. 2</w:t>
      </w:r>
    </w:p>
    <w:p w:rsidR="00F036EC" w:rsidRDefault="00F036EC" w:rsidP="0073493E">
      <w:pPr>
        <w:widowControl w:val="0"/>
        <w:autoSpaceDE w:val="0"/>
        <w:autoSpaceDN w:val="0"/>
        <w:spacing w:after="0" w:line="287" w:lineRule="exact"/>
        <w:ind w:left="1907" w:right="991"/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</w:pPr>
      <w:proofErr w:type="spellStart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>Durata</w:t>
      </w:r>
      <w:proofErr w:type="spellEnd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 xml:space="preserve">, </w:t>
      </w:r>
      <w:proofErr w:type="spellStart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>decorrenza</w:t>
      </w:r>
      <w:proofErr w:type="spellEnd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 xml:space="preserve">, tempi e procedure di </w:t>
      </w:r>
      <w:proofErr w:type="spellStart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>applicazione</w:t>
      </w:r>
      <w:proofErr w:type="spellEnd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 xml:space="preserve"> del </w:t>
      </w:r>
      <w:proofErr w:type="spellStart"/>
      <w:r w:rsidRPr="00F036EC">
        <w:rPr>
          <w:rFonts w:ascii="Times New Roman" w:eastAsia="DejaVu Sans" w:hAnsi="DejaVu Sans" w:cs="DejaVu Sans"/>
          <w:color w:val="1F487C"/>
          <w:w w:val="105"/>
          <w:sz w:val="25"/>
          <w:lang w:val="en-US"/>
        </w:rPr>
        <w:t>contratto</w:t>
      </w:r>
      <w:proofErr w:type="spellEnd"/>
    </w:p>
    <w:p w:rsidR="00063150" w:rsidRPr="00F036EC" w:rsidRDefault="00063150" w:rsidP="0073493E">
      <w:pPr>
        <w:widowControl w:val="0"/>
        <w:autoSpaceDE w:val="0"/>
        <w:autoSpaceDN w:val="0"/>
        <w:spacing w:after="0" w:line="287" w:lineRule="exact"/>
        <w:ind w:left="1907" w:right="991"/>
        <w:rPr>
          <w:rFonts w:ascii="Times New Roman" w:eastAsia="DejaVu Sans" w:hAnsi="DejaVu Sans" w:cs="DejaVu Sans"/>
          <w:sz w:val="25"/>
          <w:lang w:val="en-US"/>
        </w:rPr>
      </w:pPr>
    </w:p>
    <w:p w:rsidR="00F036EC" w:rsidRPr="00063150" w:rsidRDefault="00F036EC" w:rsidP="0073493E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before="193" w:after="0" w:line="237" w:lineRule="auto"/>
        <w:ind w:right="991" w:firstLine="0"/>
        <w:jc w:val="both"/>
        <w:rPr>
          <w:rFonts w:eastAsia="Times New Roman" w:cstheme="minorHAnsi"/>
          <w:sz w:val="24"/>
          <w:szCs w:val="24"/>
          <w:lang w:val="en-US"/>
        </w:rPr>
      </w:pPr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Il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presente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contratto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concerne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il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periodo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1°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gennaio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2016 – 31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dicembre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2018,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sia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per la parte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giuridica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che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per la parte</w:t>
      </w:r>
      <w:r w:rsidRPr="00063150">
        <w:rPr>
          <w:rFonts w:eastAsia="Times New Roman" w:cstheme="minorHAnsi"/>
          <w:spacing w:val="3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economica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.</w:t>
      </w:r>
    </w:p>
    <w:p w:rsidR="00F036EC" w:rsidRPr="00063150" w:rsidRDefault="00063150" w:rsidP="0073493E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before="189" w:after="0" w:line="240" w:lineRule="auto"/>
        <w:ind w:right="991" w:firstLine="0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63150">
        <w:rPr>
          <w:rFonts w:eastAsia="Times New Roman" w:cstheme="minorHAnsi"/>
          <w:w w:val="105"/>
          <w:sz w:val="24"/>
          <w:szCs w:val="24"/>
          <w:lang w:val="en-US"/>
        </w:rPr>
        <w:t>Omissis</w:t>
      </w:r>
      <w:proofErr w:type="spellEnd"/>
      <w:r w:rsidRPr="00063150">
        <w:rPr>
          <w:rFonts w:eastAsia="Times New Roman" w:cstheme="minorHAnsi"/>
          <w:w w:val="105"/>
          <w:sz w:val="24"/>
          <w:szCs w:val="24"/>
          <w:lang w:val="en-US"/>
        </w:rPr>
        <w:t xml:space="preserve"> </w:t>
      </w:r>
    </w:p>
    <w:p w:rsidR="00F036EC" w:rsidRPr="00063150" w:rsidRDefault="00F036EC" w:rsidP="0073493E">
      <w:pPr>
        <w:widowControl w:val="0"/>
        <w:autoSpaceDE w:val="0"/>
        <w:autoSpaceDN w:val="0"/>
        <w:spacing w:before="6" w:after="0" w:line="240" w:lineRule="auto"/>
        <w:ind w:right="991"/>
        <w:jc w:val="both"/>
        <w:rPr>
          <w:rFonts w:eastAsia="DejaVu Sans" w:cstheme="minorHAnsi"/>
          <w:sz w:val="24"/>
          <w:szCs w:val="24"/>
          <w:lang w:val="en-US"/>
        </w:rPr>
      </w:pPr>
    </w:p>
    <w:p w:rsidR="00F036EC" w:rsidRPr="00063150" w:rsidRDefault="00063150" w:rsidP="0073493E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991" w:firstLine="0"/>
        <w:jc w:val="both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Omissis</w:t>
      </w:r>
      <w:proofErr w:type="spellEnd"/>
      <w:r w:rsidR="00F036EC" w:rsidRPr="00063150">
        <w:rPr>
          <w:rFonts w:eastAsia="Times New Roman" w:cstheme="minorHAnsi"/>
          <w:w w:val="110"/>
          <w:sz w:val="24"/>
          <w:szCs w:val="24"/>
          <w:lang w:val="en-US"/>
        </w:rPr>
        <w:t>.</w:t>
      </w:r>
    </w:p>
    <w:p w:rsidR="0073493E" w:rsidRPr="0073493E" w:rsidRDefault="00F036EC" w:rsidP="0073493E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before="222" w:after="0" w:line="240" w:lineRule="auto"/>
        <w:ind w:right="991" w:firstLine="0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Il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presente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contratto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,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alla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scadenza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,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si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rinnova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tacitamente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di anno in anno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qualora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non ne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sia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data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disdetta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da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una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delle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parti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con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lettera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raccomandata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,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almeno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tre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mesi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prima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della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scadenza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,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ovvero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,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ove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firmato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successivamente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al 30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settembre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2018,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entro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1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mese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dalla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sottoscrizione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definitiva</w:t>
      </w:r>
      <w:proofErr w:type="spellEnd"/>
      <w:r w:rsidRPr="00063150">
        <w:rPr>
          <w:rFonts w:eastAsia="Times New Roman" w:cstheme="minorHAnsi"/>
          <w:b/>
          <w:w w:val="110"/>
          <w:sz w:val="24"/>
          <w:szCs w:val="24"/>
          <w:lang w:val="en-US"/>
        </w:rPr>
        <w:t>.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In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caso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di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disdetta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, le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disposizioni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contrattuali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rimangono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integralmente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in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vigore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fino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a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quando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non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siano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sostituite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dal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successivo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contratto</w:t>
      </w:r>
      <w:proofErr w:type="spellEnd"/>
      <w:r w:rsidRPr="00063150">
        <w:rPr>
          <w:rFonts w:eastAsia="Times New Roman" w:cstheme="minorHAnsi"/>
          <w:spacing w:val="1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collettivo</w:t>
      </w:r>
      <w:proofErr w:type="spellEnd"/>
      <w:r w:rsidRPr="0073493E">
        <w:rPr>
          <w:rFonts w:eastAsia="Times New Roman" w:cstheme="minorHAnsi"/>
          <w:b/>
          <w:color w:val="FF0000"/>
          <w:w w:val="110"/>
          <w:sz w:val="24"/>
          <w:szCs w:val="24"/>
          <w:lang w:val="en-US"/>
        </w:rPr>
        <w:t>.</w:t>
      </w:r>
      <w:r w:rsidR="00063150" w:rsidRPr="0073493E">
        <w:rPr>
          <w:rFonts w:eastAsia="Times New Roman" w:cstheme="minorHAnsi"/>
          <w:b/>
          <w:color w:val="FF0000"/>
          <w:w w:val="110"/>
          <w:sz w:val="24"/>
          <w:szCs w:val="24"/>
          <w:lang w:val="en-US"/>
        </w:rPr>
        <w:t xml:space="preserve">  </w:t>
      </w:r>
    </w:p>
    <w:p w:rsidR="00F036EC" w:rsidRPr="0073493E" w:rsidRDefault="00F036EC" w:rsidP="0073493E">
      <w:pPr>
        <w:widowControl w:val="0"/>
        <w:tabs>
          <w:tab w:val="left" w:pos="1427"/>
        </w:tabs>
        <w:autoSpaceDE w:val="0"/>
        <w:autoSpaceDN w:val="0"/>
        <w:spacing w:before="222" w:after="0" w:line="240" w:lineRule="auto"/>
        <w:ind w:left="1148" w:right="991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73493E" w:rsidRPr="0073493E" w:rsidRDefault="00F036EC" w:rsidP="0073493E">
      <w:pPr>
        <w:widowControl w:val="0"/>
        <w:numPr>
          <w:ilvl w:val="0"/>
          <w:numId w:val="1"/>
        </w:numPr>
        <w:tabs>
          <w:tab w:val="left" w:pos="1424"/>
        </w:tabs>
        <w:autoSpaceDE w:val="0"/>
        <w:autoSpaceDN w:val="0"/>
        <w:spacing w:after="0" w:line="240" w:lineRule="auto"/>
        <w:ind w:left="1146" w:right="991" w:firstLine="0"/>
        <w:jc w:val="both"/>
        <w:rPr>
          <w:rFonts w:eastAsia="Times New Roman" w:cstheme="minorHAnsi"/>
          <w:sz w:val="24"/>
          <w:szCs w:val="24"/>
          <w:lang w:val="en-US"/>
        </w:rPr>
      </w:pPr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In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ogni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caso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, le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piattaforme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sindacali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per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il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r</w:t>
      </w:r>
      <w:r w:rsidR="0073493E">
        <w:rPr>
          <w:rFonts w:eastAsia="Times New Roman" w:cstheme="minorHAnsi"/>
          <w:w w:val="110"/>
          <w:sz w:val="24"/>
          <w:szCs w:val="24"/>
          <w:lang w:val="en-US"/>
        </w:rPr>
        <w:t>innovo</w:t>
      </w:r>
      <w:proofErr w:type="spellEnd"/>
      <w:r w:rsidR="0073493E">
        <w:rPr>
          <w:rFonts w:eastAsia="Times New Roman" w:cstheme="minorHAnsi"/>
          <w:w w:val="110"/>
          <w:sz w:val="24"/>
          <w:szCs w:val="24"/>
          <w:lang w:val="en-US"/>
        </w:rPr>
        <w:t xml:space="preserve"> del </w:t>
      </w:r>
      <w:proofErr w:type="spellStart"/>
      <w:r w:rsidR="0073493E">
        <w:rPr>
          <w:rFonts w:eastAsia="Times New Roman" w:cstheme="minorHAnsi"/>
          <w:w w:val="110"/>
          <w:sz w:val="24"/>
          <w:szCs w:val="24"/>
          <w:lang w:val="en-US"/>
        </w:rPr>
        <w:t>contratto</w:t>
      </w:r>
      <w:proofErr w:type="spellEnd"/>
      <w:r w:rsidR="0073493E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="0073493E">
        <w:rPr>
          <w:rFonts w:eastAsia="Times New Roman" w:cstheme="minorHAnsi"/>
          <w:w w:val="110"/>
          <w:sz w:val="24"/>
          <w:szCs w:val="24"/>
          <w:lang w:val="en-US"/>
        </w:rPr>
        <w:t>collettivo</w:t>
      </w:r>
      <w:proofErr w:type="spellEnd"/>
      <w:r w:rsidR="0073493E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nazionale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sono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presentate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tre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mesi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prima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della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scadenza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del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rinnovo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del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contratto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ovvero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,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ove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firmato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successivamente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al 30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settembre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2018,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entro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1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mese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dalla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sottoscrizione</w:t>
      </w:r>
      <w:proofErr w:type="spellEnd"/>
      <w:r w:rsidRPr="00063150">
        <w:rPr>
          <w:rFonts w:eastAsia="Times New Roman" w:cstheme="minorHAnsi"/>
          <w:spacing w:val="-5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definitiva</w:t>
      </w:r>
      <w:proofErr w:type="spellEnd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,</w:t>
      </w:r>
      <w:r w:rsidRPr="00063150">
        <w:rPr>
          <w:rFonts w:eastAsia="Times New Roman" w:cstheme="minorHAnsi"/>
          <w:spacing w:val="-6"/>
          <w:w w:val="110"/>
          <w:sz w:val="24"/>
          <w:szCs w:val="24"/>
          <w:lang w:val="en-US"/>
        </w:rPr>
        <w:t xml:space="preserve"> 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>e</w:t>
      </w:r>
      <w:r w:rsidRPr="00063150">
        <w:rPr>
          <w:rFonts w:eastAsia="Times New Roman" w:cstheme="minorHAnsi"/>
          <w:spacing w:val="-7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comunque</w:t>
      </w:r>
      <w:proofErr w:type="spellEnd"/>
      <w:r w:rsidRPr="00063150">
        <w:rPr>
          <w:rFonts w:eastAsia="Times New Roman" w:cstheme="minorHAnsi"/>
          <w:spacing w:val="-6"/>
          <w:w w:val="110"/>
          <w:sz w:val="24"/>
          <w:szCs w:val="24"/>
          <w:lang w:val="en-US"/>
        </w:rPr>
        <w:t xml:space="preserve"> 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>in</w:t>
      </w:r>
      <w:r w:rsidRPr="00063150">
        <w:rPr>
          <w:rFonts w:eastAsia="Times New Roman" w:cstheme="minorHAnsi"/>
          <w:spacing w:val="-8"/>
          <w:w w:val="110"/>
          <w:sz w:val="24"/>
          <w:szCs w:val="24"/>
          <w:lang w:val="en-US"/>
        </w:rPr>
        <w:t xml:space="preserve"> 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>tempo</w:t>
      </w:r>
      <w:r w:rsidRPr="00063150">
        <w:rPr>
          <w:rFonts w:eastAsia="Times New Roman" w:cstheme="minorHAnsi"/>
          <w:spacing w:val="-7"/>
          <w:w w:val="110"/>
          <w:sz w:val="24"/>
          <w:szCs w:val="24"/>
          <w:lang w:val="en-US"/>
        </w:rPr>
        <w:t xml:space="preserve"> 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>utile</w:t>
      </w:r>
      <w:r w:rsidRPr="00063150">
        <w:rPr>
          <w:rFonts w:eastAsia="Times New Roman" w:cstheme="minorHAnsi"/>
          <w:spacing w:val="-8"/>
          <w:w w:val="110"/>
          <w:sz w:val="24"/>
          <w:szCs w:val="24"/>
          <w:lang w:val="en-US"/>
        </w:rPr>
        <w:t xml:space="preserve"> </w:t>
      </w:r>
      <w:r w:rsidRPr="00063150">
        <w:rPr>
          <w:rFonts w:eastAsia="Times New Roman" w:cstheme="minorHAnsi"/>
          <w:w w:val="110"/>
          <w:sz w:val="24"/>
          <w:szCs w:val="24"/>
          <w:lang w:val="en-US"/>
        </w:rPr>
        <w:t>per</w:t>
      </w:r>
      <w:r w:rsidRPr="00063150">
        <w:rPr>
          <w:rFonts w:eastAsia="Times New Roman" w:cstheme="minorHAnsi"/>
          <w:spacing w:val="-5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consentire</w:t>
      </w:r>
      <w:proofErr w:type="spellEnd"/>
      <w:r w:rsidRPr="00063150">
        <w:rPr>
          <w:rFonts w:eastAsia="Times New Roman" w:cstheme="minorHAnsi"/>
          <w:spacing w:val="-7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l’apertura</w:t>
      </w:r>
      <w:proofErr w:type="spellEnd"/>
      <w:r w:rsidRPr="00063150">
        <w:rPr>
          <w:rFonts w:eastAsia="Times New Roman" w:cstheme="minorHAnsi"/>
          <w:spacing w:val="-8"/>
          <w:w w:val="110"/>
          <w:sz w:val="24"/>
          <w:szCs w:val="24"/>
          <w:lang w:val="en-US"/>
        </w:rPr>
        <w:t xml:space="preserve"> </w:t>
      </w:r>
      <w:proofErr w:type="spellStart"/>
      <w:r w:rsidRPr="00063150">
        <w:rPr>
          <w:rFonts w:eastAsia="Times New Roman" w:cstheme="minorHAnsi"/>
          <w:w w:val="110"/>
          <w:sz w:val="24"/>
          <w:szCs w:val="24"/>
          <w:lang w:val="en-US"/>
        </w:rPr>
        <w:t>della</w:t>
      </w:r>
      <w:proofErr w:type="spellEnd"/>
      <w:r w:rsidR="0073493E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w w:val="110"/>
          <w:sz w:val="24"/>
          <w:szCs w:val="24"/>
          <w:lang w:val="en-US"/>
        </w:rPr>
        <w:t>trattativa</w:t>
      </w:r>
      <w:proofErr w:type="spellEnd"/>
      <w:r w:rsidRPr="0073493E">
        <w:rPr>
          <w:rFonts w:eastAsia="DejaVu Sans" w:cstheme="minorHAnsi"/>
          <w:w w:val="110"/>
          <w:sz w:val="24"/>
          <w:szCs w:val="24"/>
          <w:lang w:val="en-US"/>
        </w:rPr>
        <w:t xml:space="preserve">. </w:t>
      </w:r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Durante tale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periodo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e per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il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mese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successivo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alla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scadenza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del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contratto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, le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parti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negoziali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non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assumono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iniziative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unilaterali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né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procedono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ad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azioni</w:t>
      </w:r>
      <w:proofErr w:type="spellEnd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</w:t>
      </w:r>
      <w:proofErr w:type="spellStart"/>
      <w:r w:rsidRPr="0073493E">
        <w:rPr>
          <w:rFonts w:eastAsia="DejaVu Sans" w:cstheme="minorHAnsi"/>
          <w:b/>
          <w:w w:val="110"/>
          <w:sz w:val="24"/>
          <w:szCs w:val="24"/>
          <w:lang w:val="en-US"/>
        </w:rPr>
        <w:t>dirette</w:t>
      </w:r>
      <w:proofErr w:type="spellEnd"/>
      <w:r w:rsidRPr="0073493E">
        <w:rPr>
          <w:rFonts w:eastAsia="DejaVu Sans" w:cstheme="minorHAnsi"/>
          <w:w w:val="110"/>
          <w:sz w:val="24"/>
          <w:szCs w:val="24"/>
          <w:lang w:val="en-US"/>
        </w:rPr>
        <w:t>.</w:t>
      </w:r>
      <w:r w:rsidR="00063150" w:rsidRPr="0073493E">
        <w:rPr>
          <w:rFonts w:eastAsia="DejaVu Sans" w:cstheme="minorHAnsi"/>
          <w:w w:val="110"/>
          <w:sz w:val="24"/>
          <w:szCs w:val="24"/>
          <w:lang w:val="en-US"/>
        </w:rPr>
        <w:t xml:space="preserve"> </w:t>
      </w:r>
    </w:p>
    <w:p w:rsidR="00F036EC" w:rsidRPr="0073493E" w:rsidRDefault="0073493E" w:rsidP="0073493E">
      <w:pPr>
        <w:widowControl w:val="0"/>
        <w:tabs>
          <w:tab w:val="left" w:pos="1424"/>
        </w:tabs>
        <w:autoSpaceDE w:val="0"/>
        <w:autoSpaceDN w:val="0"/>
        <w:spacing w:after="0" w:line="240" w:lineRule="auto"/>
        <w:ind w:right="991"/>
        <w:jc w:val="both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DejaVu Sans" w:cstheme="minorHAnsi"/>
          <w:b/>
          <w:w w:val="110"/>
          <w:sz w:val="24"/>
          <w:szCs w:val="24"/>
          <w:lang w:val="en-US"/>
        </w:rPr>
        <w:t xml:space="preserve">                   </w:t>
      </w:r>
      <w:r w:rsidR="00063150" w:rsidRPr="0073493E">
        <w:rPr>
          <w:rFonts w:eastAsia="DejaVu Sans" w:cstheme="minorHAnsi"/>
          <w:b/>
          <w:w w:val="110"/>
          <w:sz w:val="24"/>
          <w:szCs w:val="24"/>
          <w:lang w:val="en-US"/>
        </w:rPr>
        <w:t>DIRIGENTISCUOLA L’HA PRESENTATA UNITAMENTE ALLA DISDETTA</w:t>
      </w:r>
    </w:p>
    <w:p w:rsidR="00F036EC" w:rsidRPr="00063150" w:rsidRDefault="00F036EC" w:rsidP="0073493E">
      <w:pPr>
        <w:widowControl w:val="0"/>
        <w:autoSpaceDE w:val="0"/>
        <w:autoSpaceDN w:val="0"/>
        <w:spacing w:before="3" w:after="0" w:line="240" w:lineRule="auto"/>
        <w:ind w:right="991"/>
        <w:jc w:val="both"/>
        <w:rPr>
          <w:rFonts w:eastAsia="DejaVu Sans" w:cstheme="minorHAnsi"/>
          <w:sz w:val="24"/>
          <w:szCs w:val="24"/>
          <w:lang w:val="en-US"/>
        </w:rPr>
      </w:pPr>
    </w:p>
    <w:p w:rsidR="00F036EC" w:rsidRPr="0073493E" w:rsidRDefault="0073493E" w:rsidP="0073493E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before="1" w:after="0" w:line="240" w:lineRule="auto"/>
        <w:ind w:right="991" w:firstLine="0"/>
        <w:jc w:val="both"/>
        <w:rPr>
          <w:rFonts w:eastAsia="DejaVu Sans" w:cstheme="minorHAnsi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w w:val="105"/>
          <w:sz w:val="24"/>
          <w:szCs w:val="24"/>
          <w:lang w:val="en-US"/>
        </w:rPr>
        <w:t>Omissis</w:t>
      </w:r>
      <w:proofErr w:type="spellEnd"/>
    </w:p>
    <w:p w:rsidR="0073493E" w:rsidRDefault="0073493E" w:rsidP="0073493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left="1148" w:right="991"/>
        <w:jc w:val="both"/>
        <w:rPr>
          <w:rFonts w:eastAsia="Times New Roman" w:cstheme="minorHAnsi"/>
          <w:w w:val="105"/>
          <w:sz w:val="24"/>
          <w:szCs w:val="24"/>
          <w:lang w:val="en-US"/>
        </w:rPr>
      </w:pPr>
    </w:p>
    <w:p w:rsidR="0073493E" w:rsidRDefault="0073493E" w:rsidP="0073493E">
      <w:pPr>
        <w:pStyle w:val="Paragrafoelenco"/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before="1" w:after="0" w:line="240" w:lineRule="auto"/>
        <w:ind w:left="1418" w:right="991"/>
        <w:jc w:val="both"/>
        <w:rPr>
          <w:rFonts w:eastAsia="Times New Roman" w:cstheme="minorHAnsi"/>
          <w:w w:val="105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w w:val="105"/>
          <w:sz w:val="24"/>
          <w:szCs w:val="24"/>
          <w:lang w:val="en-US"/>
        </w:rPr>
        <w:t>Omissis</w:t>
      </w:r>
      <w:proofErr w:type="spellEnd"/>
    </w:p>
    <w:p w:rsidR="0073493E" w:rsidRPr="0073493E" w:rsidRDefault="0073493E" w:rsidP="0073493E">
      <w:pPr>
        <w:pStyle w:val="Paragrafoelenco"/>
        <w:ind w:right="991"/>
        <w:rPr>
          <w:rFonts w:eastAsia="Times New Roman" w:cstheme="minorHAnsi"/>
          <w:w w:val="105"/>
          <w:sz w:val="24"/>
          <w:szCs w:val="24"/>
          <w:lang w:val="en-US"/>
        </w:rPr>
      </w:pPr>
    </w:p>
    <w:p w:rsidR="0073493E" w:rsidRDefault="0073493E" w:rsidP="0073493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  <w:r>
        <w:rPr>
          <w:rFonts w:eastAsia="Times New Roman" w:cstheme="minorHAnsi"/>
          <w:w w:val="105"/>
          <w:sz w:val="24"/>
          <w:szCs w:val="24"/>
          <w:lang w:val="en-US"/>
        </w:rPr>
        <w:t xml:space="preserve">                     </w:t>
      </w:r>
      <w:r w:rsidRPr="0073493E">
        <w:rPr>
          <w:rFonts w:eastAsia="Times New Roman" w:cstheme="minorHAnsi"/>
          <w:b/>
          <w:w w:val="105"/>
          <w:sz w:val="24"/>
          <w:szCs w:val="24"/>
          <w:lang w:val="en-US"/>
        </w:rPr>
        <w:t>N.B.</w:t>
      </w:r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: </w:t>
      </w:r>
    </w:p>
    <w:p w:rsidR="0073493E" w:rsidRDefault="0073493E" w:rsidP="0073493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left="1134"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</w:p>
    <w:p w:rsidR="0073493E" w:rsidRDefault="0073493E" w:rsidP="0073493E">
      <w:pPr>
        <w:pStyle w:val="Paragrafoelenco"/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La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disdetta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r w:rsidR="0098238E"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è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valida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se la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inviano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tutte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le OO.SS.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che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lo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hanno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sottoscritto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>.</w:t>
      </w:r>
    </w:p>
    <w:p w:rsidR="0073493E" w:rsidRDefault="0073493E" w:rsidP="0073493E">
      <w:pPr>
        <w:pStyle w:val="Paragrafoelenco"/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Oltre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alla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disdetta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bisogna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inviare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all’ARAN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la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pro</w:t>
      </w:r>
      <w:r w:rsidR="00C245AE">
        <w:rPr>
          <w:rFonts w:eastAsia="Times New Roman" w:cstheme="minorHAnsi"/>
          <w:b/>
          <w:w w:val="105"/>
          <w:sz w:val="24"/>
          <w:szCs w:val="24"/>
          <w:lang w:val="en-US"/>
        </w:rPr>
        <w:t>pria</w:t>
      </w:r>
      <w:proofErr w:type="spellEnd"/>
      <w:r w:rsidR="00C245AE"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 w:rsidR="00C245AE">
        <w:rPr>
          <w:rFonts w:eastAsia="Times New Roman" w:cstheme="minorHAnsi"/>
          <w:b/>
          <w:w w:val="105"/>
          <w:sz w:val="24"/>
          <w:szCs w:val="24"/>
          <w:lang w:val="en-US"/>
        </w:rPr>
        <w:t>piattaforma</w:t>
      </w:r>
      <w:proofErr w:type="spellEnd"/>
      <w:r w:rsidR="0098238E">
        <w:rPr>
          <w:rFonts w:eastAsia="Times New Roman" w:cstheme="minorHAnsi"/>
          <w:b/>
          <w:w w:val="105"/>
          <w:sz w:val="24"/>
          <w:szCs w:val="24"/>
          <w:lang w:val="en-US"/>
        </w:rPr>
        <w:t>.</w:t>
      </w:r>
    </w:p>
    <w:p w:rsidR="0073493E" w:rsidRDefault="00C245AE" w:rsidP="0073493E">
      <w:pPr>
        <w:pStyle w:val="Paragrafoelenco"/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DIRIGENTISCUOLA ha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disdetto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il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CCNL e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inviata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la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propria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piattaforma</w:t>
      </w:r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w w:val="105"/>
          <w:sz w:val="24"/>
          <w:szCs w:val="24"/>
          <w:lang w:val="en-US"/>
        </w:rPr>
        <w:t>il</w:t>
      </w:r>
      <w:bookmarkStart w:id="0" w:name="_GoBack"/>
      <w:bookmarkEnd w:id="0"/>
      <w:proofErr w:type="spellEnd"/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28/07/2019</w:t>
      </w:r>
    </w:p>
    <w:p w:rsidR="00C245AE" w:rsidRPr="0098238E" w:rsidRDefault="00C245AE" w:rsidP="0098238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</w:p>
    <w:p w:rsidR="0073493E" w:rsidRPr="0073493E" w:rsidRDefault="0073493E" w:rsidP="0073493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b/>
          <w:w w:val="105"/>
          <w:sz w:val="24"/>
          <w:szCs w:val="24"/>
          <w:lang w:val="en-US"/>
        </w:rPr>
      </w:pPr>
      <w:r>
        <w:rPr>
          <w:rFonts w:eastAsia="Times New Roman" w:cstheme="minorHAnsi"/>
          <w:b/>
          <w:w w:val="105"/>
          <w:sz w:val="24"/>
          <w:szCs w:val="24"/>
          <w:lang w:val="en-US"/>
        </w:rPr>
        <w:t xml:space="preserve">           </w:t>
      </w:r>
    </w:p>
    <w:p w:rsidR="0073493E" w:rsidRDefault="0073493E" w:rsidP="0073493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Times New Roman" w:cstheme="minorHAnsi"/>
          <w:w w:val="105"/>
          <w:sz w:val="24"/>
          <w:szCs w:val="24"/>
          <w:lang w:val="en-US"/>
        </w:rPr>
      </w:pPr>
    </w:p>
    <w:p w:rsidR="0073493E" w:rsidRPr="0073493E" w:rsidRDefault="0073493E" w:rsidP="0073493E">
      <w:pPr>
        <w:widowControl w:val="0"/>
        <w:tabs>
          <w:tab w:val="left" w:pos="1427"/>
        </w:tabs>
        <w:autoSpaceDE w:val="0"/>
        <w:autoSpaceDN w:val="0"/>
        <w:spacing w:before="1" w:after="0" w:line="240" w:lineRule="auto"/>
        <w:ind w:right="991"/>
        <w:jc w:val="both"/>
        <w:rPr>
          <w:rFonts w:eastAsia="DejaVu Sans" w:cstheme="minorHAnsi"/>
          <w:sz w:val="24"/>
          <w:szCs w:val="24"/>
          <w:lang w:val="en-US"/>
        </w:rPr>
        <w:sectPr w:rsidR="0073493E" w:rsidRPr="0073493E">
          <w:endnotePr>
            <w:numFmt w:val="decimal"/>
          </w:endnotePr>
          <w:pgSz w:w="11910" w:h="16840"/>
          <w:pgMar w:top="1380" w:right="380" w:bottom="960" w:left="380" w:header="0" w:footer="766" w:gutter="0"/>
          <w:cols w:space="720"/>
        </w:sectPr>
      </w:pPr>
      <w:r>
        <w:rPr>
          <w:rFonts w:eastAsia="Times New Roman" w:cstheme="minorHAnsi"/>
          <w:w w:val="105"/>
          <w:sz w:val="24"/>
          <w:szCs w:val="24"/>
          <w:lang w:val="en-US"/>
        </w:rPr>
        <w:t xml:space="preserve">                   </w:t>
      </w:r>
    </w:p>
    <w:p w:rsidR="00F036EC" w:rsidRPr="00F036EC" w:rsidRDefault="00F036EC" w:rsidP="0073493E">
      <w:pPr>
        <w:widowControl w:val="0"/>
        <w:autoSpaceDE w:val="0"/>
        <w:autoSpaceDN w:val="0"/>
        <w:spacing w:after="0" w:line="284" w:lineRule="exact"/>
        <w:ind w:right="991"/>
        <w:rPr>
          <w:rFonts w:ascii="Times New Roman" w:eastAsia="DejaVu Sans" w:hAnsi="DejaVu Sans" w:cs="DejaVu Sans"/>
          <w:color w:val="0070BF"/>
          <w:w w:val="105"/>
          <w:sz w:val="25"/>
          <w:lang w:val="en-US"/>
        </w:rPr>
      </w:pPr>
    </w:p>
    <w:p w:rsidR="00F036EC" w:rsidRPr="00F036EC" w:rsidRDefault="00F036EC" w:rsidP="0073493E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991"/>
        <w:outlineLvl w:val="1"/>
        <w:rPr>
          <w:rFonts w:ascii="Times New Roman" w:eastAsia="Times New Roman" w:hAnsi="Times New Roman" w:cs="Times New Roman"/>
          <w:sz w:val="25"/>
          <w:szCs w:val="25"/>
          <w:lang w:val="en-US"/>
        </w:rPr>
        <w:sectPr w:rsidR="00F036EC" w:rsidRPr="00F036EC" w:rsidSect="00A070C8">
          <w:endnotePr>
            <w:numFmt w:val="decimal"/>
          </w:endnotePr>
          <w:pgSz w:w="11910" w:h="16840"/>
          <w:pgMar w:top="1380" w:right="380" w:bottom="960" w:left="380" w:header="0" w:footer="766" w:gutter="0"/>
          <w:cols w:space="720"/>
        </w:sectPr>
      </w:pPr>
    </w:p>
    <w:p w:rsidR="00AA62A8" w:rsidRPr="00F036EC" w:rsidRDefault="00AA62A8" w:rsidP="0073493E">
      <w:pPr>
        <w:tabs>
          <w:tab w:val="left" w:pos="9214"/>
        </w:tabs>
        <w:ind w:right="991"/>
      </w:pPr>
    </w:p>
    <w:sectPr w:rsidR="00AA62A8" w:rsidRPr="00F03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BD" w:rsidRDefault="00EB1EBD" w:rsidP="00F036EC">
      <w:pPr>
        <w:spacing w:after="0" w:line="240" w:lineRule="auto"/>
      </w:pPr>
      <w:r>
        <w:separator/>
      </w:r>
    </w:p>
  </w:endnote>
  <w:endnote w:type="continuationSeparator" w:id="0">
    <w:p w:rsidR="00EB1EBD" w:rsidRDefault="00EB1EBD" w:rsidP="00F0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BD" w:rsidRDefault="00EB1EBD" w:rsidP="00F036EC">
      <w:pPr>
        <w:spacing w:after="0" w:line="240" w:lineRule="auto"/>
      </w:pPr>
      <w:r>
        <w:separator/>
      </w:r>
    </w:p>
  </w:footnote>
  <w:footnote w:type="continuationSeparator" w:id="0">
    <w:p w:rsidR="00EB1EBD" w:rsidRDefault="00EB1EBD" w:rsidP="00F03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5CFC"/>
    <w:multiLevelType w:val="hybridMultilevel"/>
    <w:tmpl w:val="30848A08"/>
    <w:lvl w:ilvl="0" w:tplc="EA5202BC">
      <w:start w:val="1"/>
      <w:numFmt w:val="decimal"/>
      <w:lvlText w:val="%1."/>
      <w:lvlJc w:val="left"/>
      <w:pPr>
        <w:ind w:left="1148" w:hanging="278"/>
      </w:pPr>
      <w:rPr>
        <w:rFonts w:ascii="Times New Roman" w:eastAsia="Times New Roman" w:hAnsi="Times New Roman" w:cs="Times New Roman" w:hint="default"/>
        <w:color w:val="auto"/>
        <w:w w:val="110"/>
        <w:sz w:val="25"/>
        <w:szCs w:val="25"/>
      </w:rPr>
    </w:lvl>
    <w:lvl w:ilvl="1" w:tplc="94F6443A">
      <w:numFmt w:val="bullet"/>
      <w:lvlText w:val="•"/>
      <w:lvlJc w:val="left"/>
      <w:pPr>
        <w:ind w:left="2140" w:hanging="278"/>
      </w:pPr>
      <w:rPr>
        <w:rFonts w:hint="default"/>
      </w:rPr>
    </w:lvl>
    <w:lvl w:ilvl="2" w:tplc="D9EA687C">
      <w:numFmt w:val="bullet"/>
      <w:lvlText w:val="•"/>
      <w:lvlJc w:val="left"/>
      <w:pPr>
        <w:ind w:left="3141" w:hanging="278"/>
      </w:pPr>
      <w:rPr>
        <w:rFonts w:hint="default"/>
      </w:rPr>
    </w:lvl>
    <w:lvl w:ilvl="3" w:tplc="DA34BDD2">
      <w:numFmt w:val="bullet"/>
      <w:lvlText w:val="•"/>
      <w:lvlJc w:val="left"/>
      <w:pPr>
        <w:ind w:left="4141" w:hanging="278"/>
      </w:pPr>
      <w:rPr>
        <w:rFonts w:hint="default"/>
      </w:rPr>
    </w:lvl>
    <w:lvl w:ilvl="4" w:tplc="CF3E2ECA">
      <w:numFmt w:val="bullet"/>
      <w:lvlText w:val="•"/>
      <w:lvlJc w:val="left"/>
      <w:pPr>
        <w:ind w:left="5142" w:hanging="278"/>
      </w:pPr>
      <w:rPr>
        <w:rFonts w:hint="default"/>
      </w:rPr>
    </w:lvl>
    <w:lvl w:ilvl="5" w:tplc="728A97BE">
      <w:numFmt w:val="bullet"/>
      <w:lvlText w:val="•"/>
      <w:lvlJc w:val="left"/>
      <w:pPr>
        <w:ind w:left="6143" w:hanging="278"/>
      </w:pPr>
      <w:rPr>
        <w:rFonts w:hint="default"/>
      </w:rPr>
    </w:lvl>
    <w:lvl w:ilvl="6" w:tplc="CB0ACC00">
      <w:numFmt w:val="bullet"/>
      <w:lvlText w:val="•"/>
      <w:lvlJc w:val="left"/>
      <w:pPr>
        <w:ind w:left="7143" w:hanging="278"/>
      </w:pPr>
      <w:rPr>
        <w:rFonts w:hint="default"/>
      </w:rPr>
    </w:lvl>
    <w:lvl w:ilvl="7" w:tplc="BA04D71E">
      <w:numFmt w:val="bullet"/>
      <w:lvlText w:val="•"/>
      <w:lvlJc w:val="left"/>
      <w:pPr>
        <w:ind w:left="8144" w:hanging="278"/>
      </w:pPr>
      <w:rPr>
        <w:rFonts w:hint="default"/>
      </w:rPr>
    </w:lvl>
    <w:lvl w:ilvl="8" w:tplc="303CF418">
      <w:numFmt w:val="bullet"/>
      <w:lvlText w:val="•"/>
      <w:lvlJc w:val="left"/>
      <w:pPr>
        <w:ind w:left="9145" w:hanging="278"/>
      </w:pPr>
      <w:rPr>
        <w:rFonts w:hint="default"/>
      </w:rPr>
    </w:lvl>
  </w:abstractNum>
  <w:abstractNum w:abstractNumId="1" w15:restartNumberingAfterBreak="0">
    <w:nsid w:val="7DEA3E09"/>
    <w:multiLevelType w:val="hybridMultilevel"/>
    <w:tmpl w:val="962A49A6"/>
    <w:lvl w:ilvl="0" w:tplc="1542CE2A">
      <w:start w:val="14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EC"/>
    <w:rsid w:val="00063150"/>
    <w:rsid w:val="0018575E"/>
    <w:rsid w:val="0073493E"/>
    <w:rsid w:val="0098238E"/>
    <w:rsid w:val="00AA62A8"/>
    <w:rsid w:val="00C245AE"/>
    <w:rsid w:val="00EB1EBD"/>
    <w:rsid w:val="00EC4647"/>
    <w:rsid w:val="00F0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23C7"/>
  <w15:chartTrackingRefBased/>
  <w15:docId w15:val="{F233D588-8018-4A72-AAF4-2B73F0E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036E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036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F036EC"/>
    <w:pPr>
      <w:widowControl w:val="0"/>
      <w:autoSpaceDE w:val="0"/>
      <w:autoSpaceDN w:val="0"/>
      <w:spacing w:before="20" w:after="0" w:line="240" w:lineRule="auto"/>
      <w:ind w:left="392"/>
      <w:jc w:val="center"/>
    </w:pPr>
    <w:rPr>
      <w:rFonts w:ascii="DejaVu Sans" w:eastAsia="DejaVu Sans" w:hAnsi="DejaVu Sans" w:cs="DejaVu Sans"/>
      <w:lang w:val="en-US"/>
    </w:rPr>
  </w:style>
  <w:style w:type="paragraph" w:customStyle="1" w:styleId="Sommario21">
    <w:name w:val="Sommario 21"/>
    <w:basedOn w:val="Normale"/>
    <w:uiPriority w:val="1"/>
    <w:qFormat/>
    <w:rsid w:val="00F036EC"/>
    <w:pPr>
      <w:widowControl w:val="0"/>
      <w:autoSpaceDE w:val="0"/>
      <w:autoSpaceDN w:val="0"/>
      <w:spacing w:before="391" w:after="0" w:line="240" w:lineRule="auto"/>
      <w:ind w:left="1427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Sommario31">
    <w:name w:val="Sommario 31"/>
    <w:basedOn w:val="Normale"/>
    <w:uiPriority w:val="1"/>
    <w:qFormat/>
    <w:rsid w:val="00F036EC"/>
    <w:pPr>
      <w:widowControl w:val="0"/>
      <w:autoSpaceDE w:val="0"/>
      <w:autoSpaceDN w:val="0"/>
      <w:spacing w:before="68" w:after="0" w:line="240" w:lineRule="auto"/>
      <w:ind w:left="1573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ommario41">
    <w:name w:val="Sommario 41"/>
    <w:basedOn w:val="Normale"/>
    <w:uiPriority w:val="1"/>
    <w:qFormat/>
    <w:rsid w:val="00F036EC"/>
    <w:pPr>
      <w:widowControl w:val="0"/>
      <w:autoSpaceDE w:val="0"/>
      <w:autoSpaceDN w:val="0"/>
      <w:spacing w:before="1" w:after="0" w:line="241" w:lineRule="exact"/>
      <w:ind w:left="2567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Sommario51">
    <w:name w:val="Sommario 51"/>
    <w:basedOn w:val="Normale"/>
    <w:uiPriority w:val="1"/>
    <w:qFormat/>
    <w:rsid w:val="00F036EC"/>
    <w:pPr>
      <w:widowControl w:val="0"/>
      <w:autoSpaceDE w:val="0"/>
      <w:autoSpaceDN w:val="0"/>
      <w:spacing w:after="0" w:line="240" w:lineRule="auto"/>
      <w:ind w:left="3213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a">
    <w:basedOn w:val="Normale"/>
    <w:next w:val="Corpotesto"/>
    <w:uiPriority w:val="1"/>
    <w:qFormat/>
    <w:rsid w:val="00F036E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18"/>
      <w:szCs w:val="18"/>
      <w:lang w:val="en-US"/>
    </w:rPr>
  </w:style>
  <w:style w:type="paragraph" w:customStyle="1" w:styleId="Titolo11">
    <w:name w:val="Titolo 11"/>
    <w:basedOn w:val="Normale"/>
    <w:uiPriority w:val="1"/>
    <w:qFormat/>
    <w:rsid w:val="00F036EC"/>
    <w:pPr>
      <w:widowControl w:val="0"/>
      <w:autoSpaceDE w:val="0"/>
      <w:autoSpaceDN w:val="0"/>
      <w:spacing w:after="0" w:line="240" w:lineRule="auto"/>
      <w:ind w:left="1148"/>
      <w:outlineLvl w:val="1"/>
    </w:pPr>
    <w:rPr>
      <w:rFonts w:ascii="Times New Roman" w:eastAsia="Times New Roman" w:hAnsi="Times New Roman" w:cs="Times New Roman"/>
      <w:sz w:val="25"/>
      <w:szCs w:val="25"/>
      <w:lang w:val="en-US"/>
    </w:rPr>
  </w:style>
  <w:style w:type="paragraph" w:customStyle="1" w:styleId="TableParagraph">
    <w:name w:val="Table Paragraph"/>
    <w:basedOn w:val="Normale"/>
    <w:uiPriority w:val="1"/>
    <w:qFormat/>
    <w:rsid w:val="00F036E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6EC"/>
    <w:pPr>
      <w:widowControl w:val="0"/>
      <w:autoSpaceDE w:val="0"/>
      <w:autoSpaceDN w:val="0"/>
      <w:spacing w:after="0" w:line="240" w:lineRule="auto"/>
    </w:pPr>
    <w:rPr>
      <w:rFonts w:ascii="Tahoma" w:eastAsia="DejaVu Sans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6EC"/>
    <w:rPr>
      <w:rFonts w:ascii="Tahoma" w:eastAsia="DejaVu Sans" w:hAnsi="Tahoma" w:cs="Tahoma"/>
      <w:sz w:val="16"/>
      <w:szCs w:val="16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036E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036EC"/>
    <w:rPr>
      <w:rFonts w:ascii="DejaVu Sans" w:eastAsia="DejaVu Sans" w:hAnsi="DejaVu Sans" w:cs="DejaVu Sans"/>
      <w:sz w:val="20"/>
      <w:szCs w:val="20"/>
      <w:lang w:val="en-US"/>
    </w:rPr>
  </w:style>
  <w:style w:type="character" w:styleId="Rimandonotadichiusura">
    <w:name w:val="endnote reference"/>
    <w:uiPriority w:val="99"/>
    <w:semiHidden/>
    <w:unhideWhenUsed/>
    <w:rsid w:val="00F036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036E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36EC"/>
    <w:rPr>
      <w:rFonts w:ascii="DejaVu Sans" w:eastAsia="DejaVu Sans" w:hAnsi="DejaVu Sans" w:cs="DejaVu Sans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036E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6EC"/>
    <w:rPr>
      <w:rFonts w:ascii="DejaVu Sans" w:eastAsia="DejaVu Sans" w:hAnsi="DejaVu Sans" w:cs="DejaVu Sans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6E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6EC"/>
    <w:rPr>
      <w:rFonts w:ascii="DejaVu Sans" w:eastAsia="DejaVu Sans" w:hAnsi="DejaVu Sans" w:cs="DejaVu Sans"/>
      <w:sz w:val="20"/>
      <w:szCs w:val="20"/>
      <w:lang w:val="en-US"/>
    </w:rPr>
  </w:style>
  <w:style w:type="character" w:styleId="Rimandonotaapidipagina">
    <w:name w:val="footnote reference"/>
    <w:uiPriority w:val="99"/>
    <w:semiHidden/>
    <w:unhideWhenUsed/>
    <w:rsid w:val="00F036EC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03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036EC"/>
  </w:style>
  <w:style w:type="numbering" w:customStyle="1" w:styleId="Nessunelenco1">
    <w:name w:val="Nessun elenco1"/>
    <w:next w:val="Nessunelenco"/>
    <w:uiPriority w:val="99"/>
    <w:semiHidden/>
    <w:unhideWhenUsed/>
    <w:rsid w:val="00F036EC"/>
  </w:style>
  <w:style w:type="table" w:customStyle="1" w:styleId="TableNormal1">
    <w:name w:val="Table Normal1"/>
    <w:uiPriority w:val="2"/>
    <w:semiHidden/>
    <w:unhideWhenUsed/>
    <w:qFormat/>
    <w:rsid w:val="00F036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2023-03-09T16:10:00Z</dcterms:created>
  <dcterms:modified xsi:type="dcterms:W3CDTF">2023-03-10T10:55:00Z</dcterms:modified>
</cp:coreProperties>
</file>